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A66" w:rsidRDefault="00C3752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683A66" w:rsidRDefault="00C37522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683A66" w:rsidRDefault="00C37522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0106</w:t>
      </w:r>
      <w:r>
        <w:rPr>
          <w:rFonts w:ascii="Times New Roman" w:hAnsi="Times New Roman" w:cs="Times New Roman"/>
          <w:sz w:val="28"/>
          <w:szCs w:val="28"/>
        </w:rPr>
        <w:t xml:space="preserve"> «Ремонт кузовов автомобилей»</w:t>
      </w:r>
    </w:p>
    <w:p w:rsidR="00683A66" w:rsidRDefault="00C37522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83A66" w:rsidRDefault="00683A66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683A66" w:rsidRDefault="00C37522">
      <w:pPr>
        <w:tabs>
          <w:tab w:val="left" w:pos="8808"/>
        </w:tabs>
        <w:spacing w:after="0"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8"/>
          <w:szCs w:val="28"/>
        </w:rPr>
        <w:t>экзамена.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 по МДК 0106</w:t>
      </w:r>
      <w:r>
        <w:rPr>
          <w:rFonts w:ascii="Times New Roman" w:hAnsi="Times New Roman" w:cs="Times New Roman"/>
          <w:sz w:val="28"/>
          <w:szCs w:val="28"/>
        </w:rPr>
        <w:t xml:space="preserve"> «Ремонт кузовов автомобилей»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МДК 0</w:t>
      </w:r>
      <w:r>
        <w:rPr>
          <w:rFonts w:ascii="Times New Roman" w:hAnsi="Times New Roman" w:cs="Times New Roman"/>
          <w:sz w:val="28"/>
          <w:szCs w:val="28"/>
        </w:rPr>
        <w:t>106</w:t>
      </w:r>
      <w:r>
        <w:rPr>
          <w:rFonts w:ascii="Times New Roman" w:hAnsi="Times New Roman" w:cs="Times New Roman"/>
          <w:sz w:val="28"/>
          <w:szCs w:val="28"/>
        </w:rPr>
        <w:t xml:space="preserve"> «Ремонт кузовов автомобилей» складывается из: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темам 1, 2, 3</w:t>
      </w:r>
      <w:r>
        <w:rPr>
          <w:rFonts w:ascii="Times New Roman" w:hAnsi="Times New Roman" w:cs="Times New Roman"/>
          <w:sz w:val="28"/>
          <w:szCs w:val="28"/>
        </w:rPr>
        <w:t>) по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МДК;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</w:t>
      </w:r>
      <w:r>
        <w:rPr>
          <w:rFonts w:ascii="Times New Roman" w:hAnsi="Times New Roman" w:cs="Times New Roman"/>
          <w:sz w:val="28"/>
          <w:szCs w:val="28"/>
        </w:rPr>
        <w:t xml:space="preserve"> колледжа (промежуточная аттестация по дисциплине).</w:t>
      </w:r>
    </w:p>
    <w:p w:rsidR="00683A66" w:rsidRDefault="00683A6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A66" w:rsidRDefault="00C3752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683A66" w:rsidRDefault="00C3752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683A66" w:rsidRDefault="00C3752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683A66" w:rsidRDefault="00683A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Оборудование и технологическая оснастка для ремонта кузовов. Виды оборудования для ремонта кузовов. Техника безопасности </w:t>
      </w:r>
      <w:r>
        <w:rPr>
          <w:rFonts w:ascii="Times New Roman" w:hAnsi="Times New Roman" w:cs="Times New Roman"/>
          <w:sz w:val="28"/>
          <w:szCs w:val="28"/>
        </w:rPr>
        <w:t>при работе с оборудованием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Сварочное оборудование. Инструменты и оборудование для рихтовки и шлифовки. Покрасочное оборудование. Компрессоры. Ремонтные стенды. Стапель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Технология восстановления геометрических параметров кузовов и их отдельных элемент</w:t>
      </w:r>
      <w:r>
        <w:rPr>
          <w:rFonts w:ascii="Times New Roman" w:hAnsi="Times New Roman" w:cs="Times New Roman"/>
          <w:sz w:val="28"/>
          <w:szCs w:val="28"/>
        </w:rPr>
        <w:t>ов. Диагностика состояния кузова. Основные дефекты элементов кузова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Виды ремонта кузовов.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Устранение перекосов кузова. Устранение деформаций на кузовных деталях. Технология замены приварной детали кузова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Рихтовка. Основные сведения. Техника рихтовки.</w:t>
      </w:r>
      <w:r>
        <w:rPr>
          <w:rFonts w:ascii="Times New Roman" w:hAnsi="Times New Roman" w:cs="Times New Roman"/>
          <w:sz w:val="28"/>
          <w:szCs w:val="28"/>
        </w:rPr>
        <w:t xml:space="preserve"> Завершающая обработка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Типы сварки и пайки. Электродуговая сварка. Кислородно-ацетиленовая сварка. Углеродно-дуговая сварка и пайка. Точечная сварка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Восстановление кузова заменой деталей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Устранение коррозии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антикоррозиционная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обработка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Шпатл</w:t>
      </w:r>
      <w:r>
        <w:rPr>
          <w:rFonts w:ascii="Times New Roman" w:hAnsi="Times New Roman" w:cs="Times New Roman"/>
          <w:sz w:val="28"/>
          <w:szCs w:val="28"/>
        </w:rPr>
        <w:t>евка и шлифовка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Мелкий ремонт кузова. Снятие краски. Выпрямление вмятин. Вырезание ржавчин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Ремонт с использованием заплат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Работа с пластиком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Замена кузовных деталей автомобилей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Замена стекол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15. Технология окраски кузовов и их отдельных</w:t>
      </w:r>
      <w:r>
        <w:rPr>
          <w:rFonts w:ascii="Times New Roman" w:hAnsi="Times New Roman" w:cs="Times New Roman"/>
          <w:sz w:val="28"/>
          <w:szCs w:val="28"/>
        </w:rPr>
        <w:t xml:space="preserve"> элементов. Основные дефекты лакокрасочных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покрытий  кузовов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их признаки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Технология подготовки элементов кузовов к окраске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Подбор цвета и приготовление краски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Нанесение лакокрасочного покрытия и его сушка</w:t>
      </w:r>
    </w:p>
    <w:p w:rsidR="00683A66" w:rsidRDefault="00C37522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Отделка кузова после окраски</w:t>
      </w:r>
    </w:p>
    <w:p w:rsidR="00683A66" w:rsidRDefault="00683A66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683A66" w:rsidRDefault="00683A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A66" w:rsidRDefault="00C3752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</w:t>
      </w:r>
      <w:r>
        <w:rPr>
          <w:rFonts w:ascii="Times New Roman" w:hAnsi="Times New Roman" w:cs="Times New Roman"/>
          <w:b/>
          <w:sz w:val="28"/>
          <w:szCs w:val="28"/>
        </w:rPr>
        <w:t>ИТЕРИИ ОЦЕНКИ</w:t>
      </w:r>
    </w:p>
    <w:p w:rsidR="00683A66" w:rsidRDefault="00683A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683A66" w:rsidRDefault="00C37522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683A66" w:rsidRDefault="00683A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683A66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A66"/>
    <w:rsid w:val="00683A66"/>
    <w:rsid w:val="00C3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B0C9"/>
  <w15:docId w15:val="{2C0349E5-D57A-4198-91D5-DF217E3B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372</Words>
  <Characters>2122</Characters>
  <Application>Microsoft Office Word</Application>
  <DocSecurity>0</DocSecurity>
  <Lines>17</Lines>
  <Paragraphs>4</Paragraphs>
  <ScaleCrop>false</ScaleCrop>
  <Company>KTK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18</cp:revision>
  <dcterms:created xsi:type="dcterms:W3CDTF">2024-05-08T03:58:00Z</dcterms:created>
  <dcterms:modified xsi:type="dcterms:W3CDTF">2026-06-17T03:24:00Z</dcterms:modified>
  <dc:language>ru-RU</dc:language>
</cp:coreProperties>
</file>